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B639FB2" w14:textId="77777777" w:rsidR="009140D5" w:rsidRDefault="009140D5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7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281"/>
        <w:gridCol w:w="6881"/>
        <w:gridCol w:w="1025"/>
      </w:tblGrid>
      <w:tr w:rsidR="009140D5" w14:paraId="41D03BC2" w14:textId="77777777">
        <w:trPr>
          <w:trHeight w:val="740"/>
          <w:jc w:val="center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2435C" w14:textId="77777777" w:rsidR="009140D5" w:rsidRDefault="00A2719C">
            <w:pPr>
              <w:pStyle w:val="Ttulo1"/>
            </w:pPr>
            <w:r>
              <w:rPr>
                <w:noProof/>
                <w:lang w:val="es-ES"/>
              </w:rPr>
              <w:drawing>
                <wp:inline distT="0" distB="0" distL="0" distR="0" wp14:anchorId="35BFC293" wp14:editId="18985C4B">
                  <wp:extent cx="897218" cy="385614"/>
                  <wp:effectExtent l="0" t="0" r="0" b="0"/>
                  <wp:docPr id="58438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38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381" cy="385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EF624" w14:textId="77777777" w:rsidR="009140D5" w:rsidRDefault="00A2719C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LICENCIATURA EN GASTRONOMIA </w:t>
            </w:r>
          </w:p>
          <w:p w14:paraId="3D059520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6C27F" w14:textId="77777777" w:rsidR="009140D5" w:rsidRDefault="00A2719C">
            <w:pPr>
              <w:pStyle w:val="Ttulo1"/>
            </w:pPr>
            <w:r>
              <w:rPr>
                <w:noProof/>
                <w:lang w:val="es-ES"/>
              </w:rPr>
              <w:drawing>
                <wp:inline distT="0" distB="0" distL="0" distR="0" wp14:anchorId="28196963" wp14:editId="71ECC105">
                  <wp:extent cx="578485" cy="486410"/>
                  <wp:effectExtent l="0" t="0" r="0" b="0"/>
                  <wp:docPr id="3" name="image2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485" cy="4864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914F1A" w14:textId="77777777" w:rsidR="009140D5" w:rsidRDefault="009140D5">
      <w:pPr>
        <w:pStyle w:val="Normal1"/>
        <w:jc w:val="center"/>
        <w:rPr>
          <w:rFonts w:ascii="Arial" w:eastAsia="Arial" w:hAnsi="Arial" w:cs="Arial"/>
          <w:b/>
        </w:rPr>
      </w:pPr>
    </w:p>
    <w:p w14:paraId="1D94792E" w14:textId="77777777" w:rsidR="009140D5" w:rsidRDefault="00A2719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  DE GESTION DE LA CALIDAD EN ESTABLECIMIENTOS DE ALIMENTOS Y BEBIDAS</w:t>
      </w:r>
    </w:p>
    <w:p w14:paraId="63F9A05E" w14:textId="77777777" w:rsidR="009140D5" w:rsidRDefault="009140D5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tbl>
      <w:tblPr>
        <w:tblStyle w:val="a0"/>
        <w:tblW w:w="1018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937"/>
        <w:gridCol w:w="6251"/>
      </w:tblGrid>
      <w:tr w:rsidR="009140D5" w14:paraId="2B3AB186" w14:textId="77777777">
        <w:trPr>
          <w:trHeight w:val="196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A1B00" w14:textId="77777777" w:rsidR="009140D5" w:rsidRDefault="00A2719C">
            <w:pPr>
              <w:pStyle w:val="Normal1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ABB93" w14:textId="77777777" w:rsidR="009140D5" w:rsidRDefault="00A2719C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Desarrollar y administrar un concepto gastronómico a través del diagnóstico del potencial culinario, la ingeniería de menús, cocina mexicana e internacional representativa, herramientas financieras y de administración estratégica y la normatividad aplicable para fortalecer al sector gastronómico y contribuir al desarrollo económico de la zona.</w:t>
            </w:r>
          </w:p>
        </w:tc>
      </w:tr>
      <w:tr w:rsidR="009140D5" w14:paraId="63E549AD" w14:textId="77777777">
        <w:trPr>
          <w:trHeight w:val="28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92139" w14:textId="77777777" w:rsidR="009140D5" w:rsidRDefault="00A2719C">
            <w:pPr>
              <w:pStyle w:val="Normal1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C3C62" w14:textId="77777777" w:rsidR="009140D5" w:rsidRDefault="00A2719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Décimo</w:t>
            </w:r>
          </w:p>
        </w:tc>
      </w:tr>
      <w:tr w:rsidR="009140D5" w14:paraId="26BDFEFA" w14:textId="77777777">
        <w:trPr>
          <w:trHeight w:val="28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85606" w14:textId="77777777" w:rsidR="009140D5" w:rsidRDefault="00A2719C">
            <w:pPr>
              <w:pStyle w:val="Normal1"/>
              <w:numPr>
                <w:ilvl w:val="0"/>
                <w:numId w:val="1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1EC3" w14:textId="77777777" w:rsidR="009140D5" w:rsidRDefault="00A2719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16</w:t>
            </w:r>
          </w:p>
        </w:tc>
      </w:tr>
      <w:tr w:rsidR="009140D5" w14:paraId="369F5808" w14:textId="77777777">
        <w:trPr>
          <w:trHeight w:val="28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B7205" w14:textId="77777777" w:rsidR="009140D5" w:rsidRDefault="00A2719C">
            <w:pPr>
              <w:pStyle w:val="Normal1"/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2024F" w14:textId="77777777" w:rsidR="009140D5" w:rsidRDefault="00A2719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29</w:t>
            </w:r>
          </w:p>
        </w:tc>
      </w:tr>
      <w:tr w:rsidR="009140D5" w14:paraId="0BA2BE37" w14:textId="77777777">
        <w:trPr>
          <w:trHeight w:val="28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101C0" w14:textId="77777777" w:rsidR="009140D5" w:rsidRDefault="00A2719C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CEA3C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9140D5" w14:paraId="18A129A6" w14:textId="77777777">
        <w:trPr>
          <w:trHeight w:val="56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80337" w14:textId="77777777" w:rsidR="009140D5" w:rsidRDefault="00A2719C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060E0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3</w:t>
            </w:r>
          </w:p>
        </w:tc>
      </w:tr>
      <w:tr w:rsidR="009140D5" w14:paraId="20DF50EA" w14:textId="77777777">
        <w:trPr>
          <w:trHeight w:val="140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78896" w14:textId="77777777" w:rsidR="009140D5" w:rsidRDefault="00A2719C">
            <w:pPr>
              <w:pStyle w:val="Normal1"/>
              <w:numPr>
                <w:ilvl w:val="0"/>
                <w:numId w:val="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FE70A" w14:textId="77777777" w:rsidR="009140D5" w:rsidRDefault="00A2719C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El alumno estructurará una propuesta de gestión de calidad a través de herramientas de calidad,  considerando los estándares y certificaciones para contribuir a la competitividad de establecimientos de alimentos y bebidas.</w:t>
            </w:r>
          </w:p>
        </w:tc>
      </w:tr>
    </w:tbl>
    <w:p w14:paraId="322FD23D" w14:textId="77777777" w:rsidR="009140D5" w:rsidRDefault="009140D5">
      <w:pPr>
        <w:pStyle w:val="Normal1"/>
        <w:rPr>
          <w:rFonts w:ascii="Arial" w:eastAsia="Arial" w:hAnsi="Arial" w:cs="Arial"/>
        </w:rPr>
      </w:pPr>
    </w:p>
    <w:tbl>
      <w:tblPr>
        <w:tblStyle w:val="a1"/>
        <w:tblW w:w="1007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6212"/>
        <w:gridCol w:w="1128"/>
        <w:gridCol w:w="1211"/>
        <w:gridCol w:w="1521"/>
      </w:tblGrid>
      <w:tr w:rsidR="009140D5" w14:paraId="3E5FDC04" w14:textId="77777777">
        <w:trPr>
          <w:trHeight w:val="280"/>
          <w:jc w:val="center"/>
        </w:trPr>
        <w:tc>
          <w:tcPr>
            <w:tcW w:w="6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12E99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58584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9140D5" w14:paraId="184DC546" w14:textId="77777777">
        <w:trPr>
          <w:trHeight w:val="560"/>
          <w:jc w:val="center"/>
        </w:trPr>
        <w:tc>
          <w:tcPr>
            <w:tcW w:w="6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84EBB" w14:textId="77777777" w:rsidR="009140D5" w:rsidRDefault="009140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14E80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D5400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C5321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9140D5" w14:paraId="7758F60B" w14:textId="77777777">
        <w:trPr>
          <w:trHeight w:val="560"/>
          <w:jc w:val="center"/>
        </w:trPr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5CF50" w14:textId="77777777" w:rsidR="009140D5" w:rsidRDefault="00A2719C">
            <w:pPr>
              <w:pStyle w:val="Normal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Certificaciones para establecimientos de alimentos y bebidas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F3BCD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61E88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E394C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9140D5" w14:paraId="43B00976" w14:textId="77777777">
        <w:trPr>
          <w:trHeight w:val="820"/>
          <w:jc w:val="center"/>
        </w:trPr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3F13E" w14:textId="77777777" w:rsidR="009140D5" w:rsidRDefault="00A2719C">
            <w:pPr>
              <w:pStyle w:val="Normal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Herramientas administrativas para la gestión de calidad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AAB13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19951" w14:textId="77777777" w:rsidR="009140D5" w:rsidRDefault="00A2719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3B914" w14:textId="77777777" w:rsidR="009140D5" w:rsidRDefault="00A2719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9140D5" w14:paraId="3A4AA3CD" w14:textId="77777777">
        <w:trPr>
          <w:trHeight w:val="280"/>
          <w:jc w:val="center"/>
        </w:trPr>
        <w:tc>
          <w:tcPr>
            <w:tcW w:w="62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5036" w:type="dxa"/>
              <w:bottom w:w="80" w:type="dxa"/>
              <w:right w:w="80" w:type="dxa"/>
            </w:tcMar>
          </w:tcPr>
          <w:p w14:paraId="5367BB7F" w14:textId="77777777" w:rsidR="009140D5" w:rsidRDefault="00A2719C">
            <w:pPr>
              <w:pStyle w:val="Normal1"/>
              <w:ind w:left="4956"/>
            </w:pPr>
            <w:r>
              <w:rPr>
                <w:rFonts w:ascii="Arial" w:eastAsia="Arial" w:hAnsi="Arial" w:cs="Arial"/>
                <w:b/>
              </w:rPr>
              <w:t>To</w:t>
            </w:r>
            <w:r>
              <w:rPr>
                <w:rFonts w:ascii="Arial" w:eastAsia="Arial" w:hAnsi="Arial" w:cs="Arial"/>
                <w:b/>
              </w:rPr>
              <w:lastRenderedPageBreak/>
              <w:t>tales</w:t>
            </w: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0E9DA" w14:textId="77777777" w:rsidR="009140D5" w:rsidRDefault="00A2719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16</w:t>
            </w:r>
          </w:p>
        </w:tc>
        <w:tc>
          <w:tcPr>
            <w:tcW w:w="12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82D8E" w14:textId="77777777" w:rsidR="009140D5" w:rsidRDefault="00A2719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29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886DC" w14:textId="77777777" w:rsidR="009140D5" w:rsidRDefault="00A2719C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9140D5" w14:paraId="6BD80666" w14:textId="77777777">
        <w:trPr>
          <w:trHeight w:val="280"/>
          <w:jc w:val="center"/>
        </w:trPr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ACF4E" w14:textId="77777777" w:rsidR="009140D5" w:rsidRDefault="009140D5">
            <w:pPr>
              <w:pStyle w:val="Normal1"/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FC963" w14:textId="77777777" w:rsidR="009140D5" w:rsidRDefault="009140D5">
            <w:pPr>
              <w:pStyle w:val="Normal1"/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DC3F0" w14:textId="77777777" w:rsidR="009140D5" w:rsidRDefault="009140D5">
            <w:pPr>
              <w:pStyle w:val="Normal1"/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2BA75" w14:textId="77777777" w:rsidR="009140D5" w:rsidRDefault="009140D5">
            <w:pPr>
              <w:pStyle w:val="Normal1"/>
            </w:pPr>
          </w:p>
        </w:tc>
      </w:tr>
    </w:tbl>
    <w:p w14:paraId="597A6679" w14:textId="77777777" w:rsidR="009140D5" w:rsidRDefault="009140D5">
      <w:pPr>
        <w:pStyle w:val="Normal1"/>
      </w:pPr>
    </w:p>
    <w:p w14:paraId="47BA0DB1" w14:textId="77777777" w:rsidR="009140D5" w:rsidRDefault="00A2719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GESTION DE LA CALIDAD EN ESTABLECIMIENTOS DE ALIMENTOS Y BEBIDAS</w:t>
      </w:r>
    </w:p>
    <w:p w14:paraId="47AC220E" w14:textId="77777777" w:rsidR="009140D5" w:rsidRDefault="009140D5">
      <w:pPr>
        <w:pStyle w:val="Normal1"/>
        <w:jc w:val="center"/>
        <w:rPr>
          <w:rFonts w:ascii="Arial" w:eastAsia="Arial" w:hAnsi="Arial" w:cs="Arial"/>
          <w:b/>
        </w:rPr>
      </w:pPr>
    </w:p>
    <w:p w14:paraId="31A35C5D" w14:textId="77777777" w:rsidR="009140D5" w:rsidRDefault="00A2719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631B1720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2153216F" w14:textId="77777777" w:rsidR="009140D5" w:rsidRDefault="009140D5">
      <w:pPr>
        <w:pStyle w:val="Normal1"/>
        <w:rPr>
          <w:rFonts w:ascii="Arial" w:eastAsia="Arial" w:hAnsi="Arial" w:cs="Arial"/>
        </w:rPr>
      </w:pPr>
    </w:p>
    <w:tbl>
      <w:tblPr>
        <w:tblStyle w:val="a2"/>
        <w:tblW w:w="1018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942"/>
        <w:gridCol w:w="7246"/>
      </w:tblGrid>
      <w:tr w:rsidR="009140D5" w14:paraId="76680F23" w14:textId="77777777">
        <w:trPr>
          <w:trHeight w:val="56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66E01" w14:textId="77777777" w:rsidR="009140D5" w:rsidRDefault="00A2719C">
            <w:pPr>
              <w:pStyle w:val="Normal1"/>
              <w:numPr>
                <w:ilvl w:val="0"/>
                <w:numId w:val="8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6C532" w14:textId="77777777" w:rsidR="009140D5" w:rsidRDefault="00A2719C">
            <w:pPr>
              <w:pStyle w:val="Normal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Arial" w:eastAsia="Arial" w:hAnsi="Arial" w:cs="Arial"/>
                <w:b/>
                <w:color w:val="000000"/>
              </w:rPr>
              <w:t>Certificaciones para establecimientos de alimentos y bebidas</w:t>
            </w:r>
          </w:p>
        </w:tc>
      </w:tr>
      <w:tr w:rsidR="009140D5" w14:paraId="7ACEE7B2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9BB36" w14:textId="77777777" w:rsidR="009140D5" w:rsidRDefault="00A2719C">
            <w:pPr>
              <w:pStyle w:val="Normal1"/>
              <w:numPr>
                <w:ilvl w:val="0"/>
                <w:numId w:val="10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FC61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</w:tr>
      <w:tr w:rsidR="009140D5" w14:paraId="41B45F47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B9039" w14:textId="77777777" w:rsidR="009140D5" w:rsidRDefault="00A2719C">
            <w:pPr>
              <w:pStyle w:val="Normal1"/>
              <w:numPr>
                <w:ilvl w:val="0"/>
                <w:numId w:val="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8BE96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</w:tr>
      <w:tr w:rsidR="009140D5" w14:paraId="4F0114A4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7F804" w14:textId="77777777" w:rsidR="009140D5" w:rsidRDefault="00A2719C">
            <w:pPr>
              <w:pStyle w:val="Normal1"/>
              <w:numPr>
                <w:ilvl w:val="0"/>
                <w:numId w:val="9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28766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9140D5" w14:paraId="055774BF" w14:textId="77777777">
        <w:trPr>
          <w:trHeight w:val="84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1C771" w14:textId="77777777" w:rsidR="009140D5" w:rsidRDefault="00A2719C">
            <w:pPr>
              <w:pStyle w:val="Normal1"/>
              <w:numPr>
                <w:ilvl w:val="0"/>
                <w:numId w:val="1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D4185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El alumno diagnosticará la situación del manejo higiénico en  un establecimiento de alimentos y bebidas para determinar puntos críticos.</w:t>
            </w:r>
          </w:p>
        </w:tc>
      </w:tr>
    </w:tbl>
    <w:p w14:paraId="0726664F" w14:textId="77777777" w:rsidR="009140D5" w:rsidRDefault="009140D5">
      <w:pPr>
        <w:pStyle w:val="Normal1"/>
        <w:rPr>
          <w:rFonts w:ascii="Arial" w:eastAsia="Arial" w:hAnsi="Arial" w:cs="Arial"/>
        </w:rPr>
      </w:pPr>
    </w:p>
    <w:tbl>
      <w:tblPr>
        <w:tblStyle w:val="a3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715"/>
        <w:gridCol w:w="2819"/>
        <w:gridCol w:w="2674"/>
        <w:gridCol w:w="2904"/>
      </w:tblGrid>
      <w:tr w:rsidR="009140D5" w14:paraId="22308949" w14:textId="77777777">
        <w:trPr>
          <w:trHeight w:val="560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8A89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29F8F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FF91C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45794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9140D5" w14:paraId="1A12C3A8" w14:textId="77777777">
        <w:trPr>
          <w:trHeight w:val="4200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F68B2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Distintivo H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050D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conceptos y características del Distintivo H:</w:t>
            </w:r>
          </w:p>
          <w:p w14:paraId="2D999887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787D3FC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-Concepto</w:t>
            </w:r>
          </w:p>
          <w:p w14:paraId="7804426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-Objetivo</w:t>
            </w:r>
          </w:p>
          <w:p w14:paraId="5674618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-Normatividad NMXF605</w:t>
            </w:r>
          </w:p>
          <w:p w14:paraId="49CE587A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-Puntos de verificación</w:t>
            </w:r>
          </w:p>
          <w:p w14:paraId="0C25116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-Proceso de obtención</w:t>
            </w:r>
          </w:p>
          <w:p w14:paraId="051917B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-Vigencia</w:t>
            </w:r>
          </w:p>
          <w:p w14:paraId="2EAEF6DC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09411EAE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Interpretar los resultados de la verificación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2BB0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Verificar el cumplimiento de los estándares marcados por la certificación</w:t>
            </w:r>
          </w:p>
          <w:p w14:paraId="750CB4E8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0385142F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Proponer acciones de mejora en el establecimiento de alimentos y bebidas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F1C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4C3EC9DD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1FD2FF1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7C9042EE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4564AC28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422D5292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5FC5954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39FD011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3A1F949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68943866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19448F3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763671D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21B9340C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590E7105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  <w:tr w:rsidR="009140D5" w14:paraId="5C684375" w14:textId="77777777">
        <w:trPr>
          <w:trHeight w:val="5040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BAA7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Crystal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827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metodología HACCP</w:t>
            </w:r>
          </w:p>
          <w:p w14:paraId="2392FB5B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58C189A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aspectos de Crystal y sus características:</w:t>
            </w:r>
          </w:p>
          <w:p w14:paraId="13CAC355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64B44A6D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-Concepto</w:t>
            </w:r>
          </w:p>
          <w:p w14:paraId="73981A6D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-Objetivo</w:t>
            </w:r>
          </w:p>
          <w:p w14:paraId="2D3AB7D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DD0806"/>
              </w:rPr>
              <w:t>-</w:t>
            </w:r>
            <w:r>
              <w:rPr>
                <w:rFonts w:ascii="Arial" w:eastAsia="Arial" w:hAnsi="Arial" w:cs="Arial"/>
              </w:rPr>
              <w:t>Puntos para alimentos y bebidas</w:t>
            </w:r>
          </w:p>
          <w:p w14:paraId="40AB90D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-Proceso de obtención</w:t>
            </w:r>
          </w:p>
          <w:p w14:paraId="10E06ADD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-Vigencia</w:t>
            </w:r>
          </w:p>
          <w:p w14:paraId="0C706333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4E9A56DF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Interpretar los resultados de la verificación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37D76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Verificar el cumplimiento de los estándares marcados por la certificación</w:t>
            </w:r>
          </w:p>
          <w:p w14:paraId="2AF0C02E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710973E8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Proponer acciones de mejora en el establecimiento de alimentos y bebidas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08B4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19DB461C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0C1D5F9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5DE7E46A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24328CD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42515E1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469326E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1647DBD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5DC86C0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6CE4AACB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1B7929AE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1240BC7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588B33A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6F48F191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</w:tbl>
    <w:p w14:paraId="26F0BC0B" w14:textId="77777777" w:rsidR="009140D5" w:rsidRDefault="009140D5">
      <w:pPr>
        <w:pStyle w:val="Normal1"/>
        <w:widowControl w:val="0"/>
        <w:rPr>
          <w:rFonts w:ascii="Arial" w:eastAsia="Arial" w:hAnsi="Arial" w:cs="Arial"/>
        </w:rPr>
      </w:pPr>
    </w:p>
    <w:p w14:paraId="7C6AB1FB" w14:textId="77777777" w:rsidR="009140D5" w:rsidRDefault="009140D5">
      <w:pPr>
        <w:pStyle w:val="Normal1"/>
        <w:jc w:val="center"/>
        <w:rPr>
          <w:rFonts w:ascii="Arial" w:eastAsia="Arial" w:hAnsi="Arial" w:cs="Arial"/>
        </w:rPr>
      </w:pPr>
    </w:p>
    <w:p w14:paraId="243AEF09" w14:textId="77777777" w:rsidR="009140D5" w:rsidRDefault="009140D5">
      <w:pPr>
        <w:pStyle w:val="Normal1"/>
        <w:jc w:val="center"/>
        <w:rPr>
          <w:rFonts w:ascii="Arial" w:eastAsia="Arial" w:hAnsi="Arial" w:cs="Arial"/>
        </w:rPr>
      </w:pPr>
    </w:p>
    <w:p w14:paraId="03F0E1B3" w14:textId="77777777" w:rsidR="009140D5" w:rsidRDefault="009140D5">
      <w:pPr>
        <w:pStyle w:val="Normal1"/>
        <w:jc w:val="center"/>
        <w:rPr>
          <w:rFonts w:ascii="Arial" w:eastAsia="Arial" w:hAnsi="Arial" w:cs="Arial"/>
        </w:rPr>
      </w:pPr>
    </w:p>
    <w:p w14:paraId="4B0F30B2" w14:textId="77777777" w:rsidR="009140D5" w:rsidRDefault="009140D5">
      <w:pPr>
        <w:pStyle w:val="Normal1"/>
        <w:jc w:val="center"/>
        <w:rPr>
          <w:rFonts w:ascii="Arial" w:eastAsia="Arial" w:hAnsi="Arial" w:cs="Arial"/>
        </w:rPr>
      </w:pPr>
    </w:p>
    <w:p w14:paraId="20CBFE00" w14:textId="77777777" w:rsidR="009140D5" w:rsidRDefault="009140D5">
      <w:pPr>
        <w:pStyle w:val="Normal1"/>
        <w:jc w:val="center"/>
        <w:rPr>
          <w:rFonts w:ascii="Arial" w:eastAsia="Arial" w:hAnsi="Arial" w:cs="Arial"/>
        </w:rPr>
      </w:pPr>
    </w:p>
    <w:p w14:paraId="4CDBF79A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2DB6B23A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54E02865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367A95EA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17D60914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0926FA4B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375CC14D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7C706755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7F392934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4EEE9D83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331D7A8A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0CF2D2B5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5A8A23AC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008766FD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6586A1CB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78F9D730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23C14E11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49DC9EF1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2FCA694E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0336A271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62027901" w14:textId="77777777" w:rsidR="009140D5" w:rsidRDefault="009140D5">
      <w:pPr>
        <w:pStyle w:val="Normal1"/>
        <w:rPr>
          <w:rFonts w:ascii="Arial" w:eastAsia="Arial" w:hAnsi="Arial" w:cs="Arial"/>
          <w:i/>
        </w:rPr>
      </w:pPr>
    </w:p>
    <w:p w14:paraId="13E8FECC" w14:textId="77777777" w:rsidR="009140D5" w:rsidRDefault="009140D5">
      <w:pPr>
        <w:pStyle w:val="Normal1"/>
        <w:rPr>
          <w:rFonts w:ascii="Arial" w:eastAsia="Arial" w:hAnsi="Arial" w:cs="Arial"/>
        </w:rPr>
      </w:pPr>
    </w:p>
    <w:p w14:paraId="6C83A402" w14:textId="77777777" w:rsidR="009140D5" w:rsidRDefault="00A2719C">
      <w:pPr>
        <w:pStyle w:val="Normal1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6"/>
          <w:szCs w:val="26"/>
        </w:rPr>
        <w:t>GESTION DE LA CALIDAD EN ESTABLECIMIENTOS DE ALIMENTOS Y BEBIDAS</w:t>
      </w:r>
    </w:p>
    <w:p w14:paraId="1137E102" w14:textId="77777777" w:rsidR="009140D5" w:rsidRDefault="00A2719C">
      <w:pPr>
        <w:pStyle w:val="Normal1"/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27BFBC01" w14:textId="77777777" w:rsidR="009140D5" w:rsidRDefault="009140D5">
      <w:pPr>
        <w:pStyle w:val="Normal1"/>
        <w:rPr>
          <w:rFonts w:ascii="Arial" w:eastAsia="Arial" w:hAnsi="Arial" w:cs="Arial"/>
        </w:rPr>
      </w:pPr>
    </w:p>
    <w:tbl>
      <w:tblPr>
        <w:tblStyle w:val="a4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671"/>
        <w:gridCol w:w="3606"/>
        <w:gridCol w:w="2835"/>
      </w:tblGrid>
      <w:tr w:rsidR="009140D5" w14:paraId="6F7047B5" w14:textId="77777777">
        <w:trPr>
          <w:trHeight w:val="56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C47A3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4E073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38A60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9140D5" w14:paraId="35C57B4E" w14:textId="77777777">
        <w:trPr>
          <w:trHeight w:val="1002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BEBDB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caso práctico de un establecimiento de alimentos y bebidas, elaborará un reporte que incluya:</w:t>
            </w:r>
          </w:p>
          <w:p w14:paraId="4A140933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7DB1BECB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-Descripción general del caso</w:t>
            </w:r>
          </w:p>
          <w:p w14:paraId="26F166B6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-Justificación de la metodología aplicada</w:t>
            </w:r>
          </w:p>
          <w:p w14:paraId="15FE1C6D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-Áreas a evaluar</w:t>
            </w:r>
          </w:p>
          <w:p w14:paraId="50953FF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-Lista de verificación de las áreas de operación</w:t>
            </w:r>
          </w:p>
          <w:p w14:paraId="08C2B8D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-Resultados obtenidos</w:t>
            </w:r>
          </w:p>
          <w:p w14:paraId="313939F0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-Propuesta de mejora continua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08A5E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Analizar  los aspectos del Distintivo H.</w:t>
            </w:r>
          </w:p>
          <w:p w14:paraId="277944B7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724DF10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Comprender  la metodología HACCP</w:t>
            </w:r>
          </w:p>
          <w:p w14:paraId="33247D80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19EF56F8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los aspectos de Crystal</w:t>
            </w:r>
          </w:p>
          <w:p w14:paraId="0DE815CE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1B992BAC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Analizar los resultados de los estándares de las certificaciones.</w:t>
            </w:r>
          </w:p>
          <w:p w14:paraId="5E2D22ED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04A1B5D8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4AC9C77B" w14:textId="77777777" w:rsidR="009140D5" w:rsidRDefault="009140D5">
            <w:pPr>
              <w:pStyle w:val="Normal1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6936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  <w:p w14:paraId="43808D9C" w14:textId="77777777" w:rsidR="009140D5" w:rsidRDefault="00A2719C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74182CCF" w14:textId="77777777" w:rsidR="009140D5" w:rsidRDefault="009140D5">
      <w:pPr>
        <w:pStyle w:val="Normal1"/>
        <w:widowControl w:val="0"/>
        <w:rPr>
          <w:rFonts w:ascii="Arial" w:eastAsia="Arial" w:hAnsi="Arial" w:cs="Arial"/>
        </w:rPr>
      </w:pPr>
    </w:p>
    <w:p w14:paraId="5E7BFA5B" w14:textId="77777777" w:rsidR="009140D5" w:rsidRDefault="009140D5">
      <w:pPr>
        <w:pStyle w:val="Normal1"/>
        <w:jc w:val="center"/>
        <w:rPr>
          <w:rFonts w:ascii="Arial" w:eastAsia="Arial" w:hAnsi="Arial" w:cs="Arial"/>
        </w:rPr>
      </w:pPr>
    </w:p>
    <w:p w14:paraId="55406A52" w14:textId="77777777" w:rsidR="009140D5" w:rsidRDefault="009140D5">
      <w:pPr>
        <w:pStyle w:val="Ttulo1"/>
        <w:rPr>
          <w:sz w:val="26"/>
          <w:szCs w:val="26"/>
        </w:rPr>
      </w:pPr>
    </w:p>
    <w:p w14:paraId="233BAFE5" w14:textId="77777777" w:rsidR="009140D5" w:rsidRDefault="009140D5">
      <w:pPr>
        <w:pStyle w:val="Normal1"/>
      </w:pPr>
    </w:p>
    <w:p w14:paraId="43D7B171" w14:textId="77777777" w:rsidR="009140D5" w:rsidRDefault="009140D5">
      <w:pPr>
        <w:pStyle w:val="Normal1"/>
      </w:pPr>
    </w:p>
    <w:p w14:paraId="44BF204E" w14:textId="77777777" w:rsidR="009140D5" w:rsidRDefault="00A2719C">
      <w:pPr>
        <w:pStyle w:val="Normal1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6"/>
          <w:szCs w:val="26"/>
        </w:rPr>
        <w:t>GESTION DE LA CALIDAD EN ESTABLECIMIENTOS DE ALIMENTOS Y BEBIDAS</w:t>
      </w:r>
    </w:p>
    <w:p w14:paraId="73472B85" w14:textId="77777777" w:rsidR="009140D5" w:rsidRDefault="009140D5">
      <w:pPr>
        <w:pStyle w:val="Normal1"/>
        <w:rPr>
          <w:rFonts w:ascii="Arial" w:eastAsia="Arial" w:hAnsi="Arial" w:cs="Arial"/>
        </w:rPr>
      </w:pPr>
    </w:p>
    <w:p w14:paraId="0C5D8FB2" w14:textId="77777777" w:rsidR="009140D5" w:rsidRDefault="00A2719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7C5E553C" w14:textId="77777777" w:rsidR="009140D5" w:rsidRDefault="009140D5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5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5056"/>
        <w:gridCol w:w="5056"/>
      </w:tblGrid>
      <w:tr w:rsidR="009140D5" w14:paraId="080380BA" w14:textId="77777777">
        <w:trPr>
          <w:trHeight w:val="280"/>
          <w:jc w:val="center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8DA21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4FD3A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9140D5" w14:paraId="41311B4F" w14:textId="77777777">
        <w:trPr>
          <w:trHeight w:val="7800"/>
          <w:jc w:val="center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E0D5B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Solución de problemas</w:t>
            </w:r>
          </w:p>
          <w:p w14:paraId="5E030EDC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casos</w:t>
            </w:r>
          </w:p>
          <w:p w14:paraId="365DED9B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Investigación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12B6D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2C9BBF7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  <w:p w14:paraId="6E0C8A3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Video proyector</w:t>
            </w:r>
          </w:p>
          <w:p w14:paraId="721F98AD" w14:textId="77777777" w:rsidR="009140D5" w:rsidRDefault="00A2719C">
            <w:pPr>
              <w:pStyle w:val="Normal1"/>
              <w:tabs>
                <w:tab w:val="left" w:pos="3315"/>
              </w:tabs>
            </w:pPr>
            <w:r>
              <w:rPr>
                <w:rFonts w:ascii="Arial" w:eastAsia="Arial" w:hAnsi="Arial" w:cs="Arial"/>
              </w:rPr>
              <w:t>Internet</w:t>
            </w:r>
          </w:p>
        </w:tc>
      </w:tr>
    </w:tbl>
    <w:p w14:paraId="13F18649" w14:textId="77777777" w:rsidR="009140D5" w:rsidRDefault="009140D5">
      <w:pPr>
        <w:pStyle w:val="Normal1"/>
        <w:widowControl w:val="0"/>
        <w:jc w:val="center"/>
        <w:rPr>
          <w:rFonts w:ascii="Arial" w:eastAsia="Arial" w:hAnsi="Arial" w:cs="Arial"/>
        </w:rPr>
      </w:pPr>
    </w:p>
    <w:p w14:paraId="33B9572B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6851CC62" w14:textId="77777777" w:rsidR="009140D5" w:rsidRDefault="00A2719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251ABB8C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6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9140D5" w14:paraId="459E04CE" w14:textId="77777777">
        <w:trPr>
          <w:trHeight w:val="38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9AB93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7E557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62A9F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9140D5" w14:paraId="05B9F6DB" w14:textId="77777777">
        <w:trPr>
          <w:trHeight w:val="56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B3404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lastRenderedPageBreak/>
              <w:t>X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76DD8" w14:textId="77777777" w:rsidR="009140D5" w:rsidRDefault="009140D5">
            <w:pPr>
              <w:pStyle w:val="Normal1"/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DE2FD" w14:textId="77777777" w:rsidR="009140D5" w:rsidRDefault="009140D5">
            <w:pPr>
              <w:pStyle w:val="Normal1"/>
            </w:pPr>
          </w:p>
        </w:tc>
      </w:tr>
    </w:tbl>
    <w:p w14:paraId="4A3FD53F" w14:textId="77777777" w:rsidR="009140D5" w:rsidRDefault="009140D5">
      <w:pPr>
        <w:pStyle w:val="Normal1"/>
        <w:rPr>
          <w:rFonts w:ascii="Arial" w:eastAsia="Arial" w:hAnsi="Arial" w:cs="Arial"/>
          <w:i/>
        </w:rPr>
      </w:pPr>
    </w:p>
    <w:p w14:paraId="0DE4B9BE" w14:textId="77777777" w:rsidR="009140D5" w:rsidRDefault="009140D5">
      <w:pPr>
        <w:pStyle w:val="Normal1"/>
        <w:rPr>
          <w:rFonts w:ascii="Arial" w:eastAsia="Arial" w:hAnsi="Arial" w:cs="Arial"/>
        </w:rPr>
      </w:pPr>
    </w:p>
    <w:p w14:paraId="1AB65810" w14:textId="77777777" w:rsidR="009140D5" w:rsidRDefault="00A2719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GESTION DE LA CALIDAD EN ESTABLECIMIENTOS DE ALIMENTOS Y BEBIDAS</w:t>
      </w:r>
    </w:p>
    <w:p w14:paraId="605D0D77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6CDA7C26" w14:textId="77777777" w:rsidR="009140D5" w:rsidRDefault="00A2719C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14D9A98E" w14:textId="77777777" w:rsidR="009140D5" w:rsidRDefault="009140D5">
      <w:pPr>
        <w:pStyle w:val="Normal1"/>
        <w:rPr>
          <w:rFonts w:ascii="Arial" w:eastAsia="Arial" w:hAnsi="Arial" w:cs="Arial"/>
        </w:rPr>
      </w:pPr>
    </w:p>
    <w:tbl>
      <w:tblPr>
        <w:tblStyle w:val="a7"/>
        <w:tblW w:w="1018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942"/>
        <w:gridCol w:w="7246"/>
      </w:tblGrid>
      <w:tr w:rsidR="009140D5" w14:paraId="66B0CE37" w14:textId="77777777">
        <w:trPr>
          <w:trHeight w:val="56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A67DA" w14:textId="77777777" w:rsidR="009140D5" w:rsidRDefault="00A2719C">
            <w:pPr>
              <w:pStyle w:val="Normal1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F0A09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  <w:b/>
              </w:rPr>
              <w:t>II. Herramientas administrativas para la gestión de calidad</w:t>
            </w:r>
          </w:p>
        </w:tc>
      </w:tr>
      <w:tr w:rsidR="009140D5" w14:paraId="44C6727E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3F0BE" w14:textId="77777777" w:rsidR="009140D5" w:rsidRDefault="00A2719C">
            <w:pPr>
              <w:pStyle w:val="Normal1"/>
              <w:numPr>
                <w:ilvl w:val="0"/>
                <w:numId w:val="1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77DEA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9140D5" w14:paraId="2C5589C5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3289D" w14:textId="77777777" w:rsidR="009140D5" w:rsidRDefault="00A2719C">
            <w:pPr>
              <w:pStyle w:val="Normal1"/>
              <w:numPr>
                <w:ilvl w:val="0"/>
                <w:numId w:val="17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9C48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9140D5" w14:paraId="2735879D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327C6" w14:textId="77777777" w:rsidR="009140D5" w:rsidRDefault="00A2719C">
            <w:pPr>
              <w:pStyle w:val="Normal1"/>
              <w:numPr>
                <w:ilvl w:val="0"/>
                <w:numId w:val="18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9D5A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9140D5" w14:paraId="79879FDB" w14:textId="77777777">
        <w:trPr>
          <w:trHeight w:val="84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04AE8" w14:textId="77777777" w:rsidR="009140D5" w:rsidRDefault="00A2719C">
            <w:pPr>
              <w:pStyle w:val="Normal1"/>
              <w:numPr>
                <w:ilvl w:val="0"/>
                <w:numId w:val="19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67AF3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El alumno determinará áreas de oportunidad de la operación de un establecimiento de alimentos y bebidas para optimización de recursos</w:t>
            </w:r>
          </w:p>
        </w:tc>
      </w:tr>
    </w:tbl>
    <w:p w14:paraId="630C7DC2" w14:textId="77777777" w:rsidR="009140D5" w:rsidRDefault="009140D5">
      <w:pPr>
        <w:pStyle w:val="Normal1"/>
        <w:rPr>
          <w:rFonts w:ascii="Arial" w:eastAsia="Arial" w:hAnsi="Arial" w:cs="Arial"/>
        </w:rPr>
      </w:pPr>
    </w:p>
    <w:tbl>
      <w:tblPr>
        <w:tblStyle w:val="a8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741"/>
        <w:gridCol w:w="2809"/>
        <w:gridCol w:w="2666"/>
        <w:gridCol w:w="2896"/>
      </w:tblGrid>
      <w:tr w:rsidR="009140D5" w14:paraId="76B858E7" w14:textId="77777777">
        <w:trPr>
          <w:trHeight w:val="560"/>
        </w:trPr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15636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5548B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94D4F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7B06E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9140D5" w14:paraId="5B7ADA35" w14:textId="77777777">
        <w:trPr>
          <w:trHeight w:val="7080"/>
        </w:trPr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79A2B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Herramientas administrativas para la gestión de calidad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22E0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los principios de la calidad</w:t>
            </w:r>
          </w:p>
          <w:p w14:paraId="0B4C842F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el concepto de mejora continua</w:t>
            </w:r>
          </w:p>
          <w:p w14:paraId="1177B70C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los instrumentos para la evaluación de la calidad</w:t>
            </w:r>
          </w:p>
          <w:p w14:paraId="38B6152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el concepto y los antecedentes de la gestión de la calidad.</w:t>
            </w:r>
          </w:p>
          <w:p w14:paraId="3C55A805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3D1BAC8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herramientas administrativas para la gestión de la calidad:</w:t>
            </w:r>
          </w:p>
          <w:p w14:paraId="69B648F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-Diagrama de afinidad</w:t>
            </w:r>
          </w:p>
          <w:p w14:paraId="11197BEE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-Diagrama de árbol</w:t>
            </w:r>
          </w:p>
          <w:p w14:paraId="19B4114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-Diagrama de relaciones </w:t>
            </w:r>
          </w:p>
          <w:p w14:paraId="2C07DD5C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-Matrices y análisis matricial para la calidad</w:t>
            </w:r>
          </w:p>
          <w:p w14:paraId="44C3E2F8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-Gráficos de control</w:t>
            </w:r>
          </w:p>
          <w:p w14:paraId="29E7280D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-Histogramas</w:t>
            </w:r>
          </w:p>
          <w:p w14:paraId="23F83A0A" w14:textId="77777777" w:rsidR="009140D5" w:rsidRDefault="009140D5">
            <w:pPr>
              <w:pStyle w:val="Normal1"/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757C5" w14:textId="77777777" w:rsidR="009140D5" w:rsidRDefault="009140D5">
            <w:pPr>
              <w:pStyle w:val="Normal1"/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D4A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6F407AA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17AD77A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74D37982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6FE9738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6A00D85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3D77FED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3F7815EF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7CEE4285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Asertivo</w:t>
            </w:r>
          </w:p>
        </w:tc>
      </w:tr>
      <w:tr w:rsidR="009140D5" w14:paraId="1729BD35" w14:textId="77777777">
        <w:trPr>
          <w:trHeight w:val="4000"/>
        </w:trPr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200B1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Diagrama de afinidad y de árbol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14D2F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concepto de diagrama de afinidad y diagrama de árbol y su relación con la gestión de la calidad</w:t>
            </w:r>
          </w:p>
          <w:p w14:paraId="10EAD779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1C58F6CE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Explicar el proceso de elaboración de diagramas de afinidad y de árbol.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0F902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Diagramar las actividades relacionadas de un establecimiento de A y B con el diagrama de afinidad.</w:t>
            </w:r>
          </w:p>
          <w:p w14:paraId="6C5D6FBB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57944701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6E74C4C2" w14:textId="77777777" w:rsidR="009140D5" w:rsidRDefault="009140D5">
            <w:pPr>
              <w:pStyle w:val="Normal1"/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D26B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5DB1EA1A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0D6EE22E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71E7C66A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63B3CA3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0360930B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2AF5CD4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32D13D8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2031BC2F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2F0D18A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2476FC9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03C4B208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2BEE7E7A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7776D02E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241D67F4" w14:textId="77777777" w:rsidR="009140D5" w:rsidRDefault="009140D5">
            <w:pPr>
              <w:pStyle w:val="Normal1"/>
            </w:pPr>
          </w:p>
        </w:tc>
      </w:tr>
      <w:tr w:rsidR="009140D5" w14:paraId="194B4B02" w14:textId="77777777">
        <w:trPr>
          <w:trHeight w:val="5040"/>
        </w:trPr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C4B42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Diagrama de relaciones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FF4E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concepto de diagrama de relaciones y su relación con la gestión de la calidad</w:t>
            </w:r>
          </w:p>
          <w:p w14:paraId="0491FD4F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6FAF818F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Explicar el proceso de elaboración de diagramas de relaciones.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3E3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Presentar la relación causa - efecto con el diagrama de relaciones</w:t>
            </w:r>
          </w:p>
          <w:p w14:paraId="13009F5E" w14:textId="77777777" w:rsidR="009140D5" w:rsidRDefault="009140D5">
            <w:pPr>
              <w:pStyle w:val="Normal1"/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E8A2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6F36CC1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243F701C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30BCA40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4FEDBA2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6E0B053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37D3FEC6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5AE1CC1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235E95B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7EA2A31C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40585F42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  <w:tr w:rsidR="009140D5" w14:paraId="22D1480F" w14:textId="77777777">
        <w:trPr>
          <w:trHeight w:val="3360"/>
        </w:trPr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95202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Matriz L para la calidad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BFF1A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tipo de matriz L y su relación con la gestión de la calidad</w:t>
            </w:r>
          </w:p>
          <w:p w14:paraId="18166356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2DED9A62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Explicar el proceso de elaboración de matriz L y su interpretación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867AA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Presentar la relación de dos variables con la matriz L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D91DD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6E91B27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66783746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2CED738A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2C763952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4E81BD8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624FD8F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2C43C3DE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3EBDD558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13AE659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247B21ED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  <w:tr w:rsidR="009140D5" w14:paraId="74C65C66" w14:textId="77777777">
        <w:trPr>
          <w:trHeight w:val="3360"/>
        </w:trPr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61B7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Histogramas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7E6DD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el proceso de elaboración de histogramas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08F32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e interpretar un histograma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21BA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526B88C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026AC2C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54BE7A78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2A6D405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3C490B1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593A4206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2B03B886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48CAA61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215205FD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62BC81A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  <w:tr w:rsidR="009140D5" w14:paraId="764BB00F" w14:textId="77777777">
        <w:trPr>
          <w:trHeight w:val="3360"/>
        </w:trPr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39D8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Gráficos de control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E3FCB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el proceso de elaboración de gráficos de control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2382B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e interpretar un gráfico de control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1B94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2C0D320E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1146207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4A579BB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1DFCACD2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017EADC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73DCD18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795F110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4F1CBE4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1CBBFB4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72A31AE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</w:tc>
      </w:tr>
    </w:tbl>
    <w:p w14:paraId="50AE2CCE" w14:textId="77777777" w:rsidR="009140D5" w:rsidRDefault="009140D5">
      <w:pPr>
        <w:pStyle w:val="Normal1"/>
        <w:widowControl w:val="0"/>
        <w:rPr>
          <w:rFonts w:ascii="Arial" w:eastAsia="Arial" w:hAnsi="Arial" w:cs="Arial"/>
        </w:rPr>
      </w:pPr>
    </w:p>
    <w:p w14:paraId="44F9B054" w14:textId="77777777" w:rsidR="009140D5" w:rsidRDefault="009140D5">
      <w:pPr>
        <w:pStyle w:val="Normal1"/>
        <w:jc w:val="center"/>
        <w:rPr>
          <w:rFonts w:ascii="Arial" w:eastAsia="Arial" w:hAnsi="Arial" w:cs="Arial"/>
        </w:rPr>
      </w:pPr>
    </w:p>
    <w:p w14:paraId="39EE6A05" w14:textId="77777777" w:rsidR="009140D5" w:rsidRDefault="00A2719C">
      <w:pPr>
        <w:pStyle w:val="Normal1"/>
        <w:jc w:val="center"/>
      </w:pPr>
      <w:r>
        <w:br w:type="page"/>
      </w:r>
    </w:p>
    <w:p w14:paraId="0A66240D" w14:textId="77777777" w:rsidR="009140D5" w:rsidRDefault="00A2719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GESTION DE LA CALIDAD EN ESTABLECIMIENTOS DE ALIMENTOS Y BEBIDAS</w:t>
      </w:r>
    </w:p>
    <w:p w14:paraId="0B81BF39" w14:textId="77777777" w:rsidR="009140D5" w:rsidRDefault="009140D5">
      <w:pPr>
        <w:pStyle w:val="Normal1"/>
        <w:jc w:val="center"/>
        <w:rPr>
          <w:rFonts w:ascii="Arial" w:eastAsia="Arial" w:hAnsi="Arial" w:cs="Arial"/>
          <w:b/>
        </w:rPr>
      </w:pPr>
    </w:p>
    <w:p w14:paraId="0B919F8A" w14:textId="77777777" w:rsidR="009140D5" w:rsidRDefault="00A2719C">
      <w:pPr>
        <w:pStyle w:val="Normal1"/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6CA21C97" w14:textId="77777777" w:rsidR="009140D5" w:rsidRDefault="009140D5">
      <w:pPr>
        <w:pStyle w:val="Normal1"/>
        <w:rPr>
          <w:rFonts w:ascii="Arial" w:eastAsia="Arial" w:hAnsi="Arial" w:cs="Arial"/>
        </w:rPr>
      </w:pPr>
    </w:p>
    <w:tbl>
      <w:tblPr>
        <w:tblStyle w:val="a9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671"/>
        <w:gridCol w:w="3606"/>
        <w:gridCol w:w="2835"/>
      </w:tblGrid>
      <w:tr w:rsidR="009140D5" w14:paraId="37FB5B77" w14:textId="77777777">
        <w:trPr>
          <w:trHeight w:val="56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FB42F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03522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32CD2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9140D5" w14:paraId="479E0A0C" w14:textId="77777777">
        <w:trPr>
          <w:trHeight w:val="1002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0C2A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caso práctico de gestión de calidad de establecimientos de A y B, elaborará un reporte que incluya:</w:t>
            </w:r>
          </w:p>
          <w:p w14:paraId="6F67E252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7F624E55" w14:textId="77777777" w:rsidR="009140D5" w:rsidRDefault="00A2719C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Diagnostico</w:t>
            </w:r>
          </w:p>
          <w:p w14:paraId="79641E78" w14:textId="77777777" w:rsidR="009140D5" w:rsidRDefault="00A2719C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Herramienta de gestión de calidad empleada</w:t>
            </w:r>
          </w:p>
          <w:p w14:paraId="10F1CAB9" w14:textId="77777777" w:rsidR="009140D5" w:rsidRDefault="00A2719C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Plan estratégico para la mejora continua</w:t>
            </w:r>
          </w:p>
          <w:p w14:paraId="26FAC8B1" w14:textId="77777777" w:rsidR="009140D5" w:rsidRDefault="00A2719C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Arial" w:eastAsia="Arial" w:hAnsi="Arial" w:cs="Arial"/>
                <w:color w:val="000000"/>
              </w:rPr>
              <w:t>- Conclusiones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1EB9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los diagramas, matrices de gestión de calidad y sus aplicaciones.</w:t>
            </w:r>
          </w:p>
          <w:p w14:paraId="44E7F006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10EFECE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Comprender el procedimiento de elaboración de diagramas de calidad.</w:t>
            </w:r>
          </w:p>
          <w:p w14:paraId="5F5F06EB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5B99526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el procedimiento para la elaboración de matrices de calidad.</w:t>
            </w:r>
          </w:p>
          <w:p w14:paraId="23FAAB2F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6285F048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4. Analizar la información obtenida de las herramientas administrativas.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FDB9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  <w:p w14:paraId="4377023F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14F43C10" w14:textId="77777777" w:rsidR="009140D5" w:rsidRDefault="009140D5">
      <w:pPr>
        <w:pStyle w:val="Normal1"/>
        <w:widowControl w:val="0"/>
        <w:rPr>
          <w:rFonts w:ascii="Arial" w:eastAsia="Arial" w:hAnsi="Arial" w:cs="Arial"/>
        </w:rPr>
      </w:pPr>
    </w:p>
    <w:p w14:paraId="78B0F326" w14:textId="77777777" w:rsidR="009140D5" w:rsidRDefault="009140D5">
      <w:pPr>
        <w:pStyle w:val="Normal1"/>
        <w:jc w:val="center"/>
        <w:rPr>
          <w:rFonts w:ascii="Arial" w:eastAsia="Arial" w:hAnsi="Arial" w:cs="Arial"/>
        </w:rPr>
      </w:pPr>
    </w:p>
    <w:p w14:paraId="376CE1A1" w14:textId="77777777" w:rsidR="009140D5" w:rsidRDefault="009140D5">
      <w:pPr>
        <w:pStyle w:val="Ttulo1"/>
        <w:rPr>
          <w:sz w:val="26"/>
          <w:szCs w:val="26"/>
        </w:rPr>
      </w:pPr>
    </w:p>
    <w:p w14:paraId="6718BBD2" w14:textId="77777777" w:rsidR="009140D5" w:rsidRDefault="009140D5">
      <w:pPr>
        <w:pStyle w:val="Normal1"/>
      </w:pPr>
    </w:p>
    <w:p w14:paraId="3AEA5B6E" w14:textId="77777777" w:rsidR="009140D5" w:rsidRDefault="009140D5">
      <w:pPr>
        <w:pStyle w:val="Normal1"/>
      </w:pPr>
    </w:p>
    <w:p w14:paraId="4BC25344" w14:textId="77777777" w:rsidR="009140D5" w:rsidRDefault="00A2719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GESTION DE LA CALIDAD EN ESTABLECIMIENTOS DE ALIMENTOS Y BEBIDAS</w:t>
      </w:r>
    </w:p>
    <w:p w14:paraId="79013C67" w14:textId="77777777" w:rsidR="009140D5" w:rsidRDefault="009140D5">
      <w:pPr>
        <w:pStyle w:val="Normal1"/>
        <w:jc w:val="center"/>
        <w:rPr>
          <w:rFonts w:ascii="Arial" w:eastAsia="Arial" w:hAnsi="Arial" w:cs="Arial"/>
          <w:b/>
        </w:rPr>
      </w:pPr>
    </w:p>
    <w:p w14:paraId="3F77406B" w14:textId="77777777" w:rsidR="009140D5" w:rsidRDefault="00A2719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5CEF0C3B" w14:textId="77777777" w:rsidR="009140D5" w:rsidRDefault="009140D5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a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5056"/>
        <w:gridCol w:w="5056"/>
      </w:tblGrid>
      <w:tr w:rsidR="009140D5" w14:paraId="408B1C53" w14:textId="77777777">
        <w:trPr>
          <w:trHeight w:val="280"/>
          <w:jc w:val="center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51896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D1494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9140D5" w14:paraId="14F985D9" w14:textId="77777777">
        <w:trPr>
          <w:trHeight w:val="7520"/>
          <w:jc w:val="center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A7C96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Solución de problemas</w:t>
            </w:r>
          </w:p>
          <w:p w14:paraId="7A1A579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casos</w:t>
            </w:r>
          </w:p>
          <w:p w14:paraId="5F9E1DAE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Investigación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8B7B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3424BD6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  <w:p w14:paraId="008322D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Videoproyector</w:t>
            </w:r>
          </w:p>
          <w:p w14:paraId="41DB4BD8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Internet</w:t>
            </w:r>
          </w:p>
        </w:tc>
      </w:tr>
    </w:tbl>
    <w:p w14:paraId="439095BF" w14:textId="77777777" w:rsidR="009140D5" w:rsidRDefault="009140D5">
      <w:pPr>
        <w:pStyle w:val="Normal1"/>
        <w:widowControl w:val="0"/>
        <w:jc w:val="center"/>
        <w:rPr>
          <w:rFonts w:ascii="Arial" w:eastAsia="Arial" w:hAnsi="Arial" w:cs="Arial"/>
        </w:rPr>
      </w:pPr>
    </w:p>
    <w:p w14:paraId="1CCD97E8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p w14:paraId="164958C1" w14:textId="77777777" w:rsidR="009140D5" w:rsidRDefault="00A2719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16DEA3CE" w14:textId="77777777" w:rsidR="009140D5" w:rsidRDefault="009140D5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b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9140D5" w14:paraId="79D4F31E" w14:textId="77777777">
        <w:trPr>
          <w:trHeight w:val="38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ED872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2799C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03A9A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9140D5" w14:paraId="0DDE1D33" w14:textId="77777777">
        <w:trPr>
          <w:trHeight w:val="56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FC98B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3DF3E" w14:textId="77777777" w:rsidR="009140D5" w:rsidRDefault="009140D5">
            <w:pPr>
              <w:pStyle w:val="Normal1"/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83035" w14:textId="77777777" w:rsidR="009140D5" w:rsidRDefault="009140D5">
            <w:pPr>
              <w:pStyle w:val="Normal1"/>
            </w:pPr>
          </w:p>
        </w:tc>
      </w:tr>
    </w:tbl>
    <w:p w14:paraId="1D12ECFE" w14:textId="77777777" w:rsidR="009140D5" w:rsidRDefault="00A2719C">
      <w:pPr>
        <w:pStyle w:val="Normal1"/>
      </w:pPr>
      <w:r>
        <w:lastRenderedPageBreak/>
        <w:br w:type="page"/>
      </w:r>
    </w:p>
    <w:p w14:paraId="7A1AA057" w14:textId="77777777" w:rsidR="009140D5" w:rsidRDefault="00A2719C">
      <w:pPr>
        <w:pStyle w:val="Normal1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GESTION DE LA CALIDAD EN ESTABLECIMIENTOS DE ALIMENTOS Y BEBIDAS</w:t>
      </w:r>
    </w:p>
    <w:p w14:paraId="6A86222A" w14:textId="77777777" w:rsidR="009140D5" w:rsidRDefault="00A2719C">
      <w:pPr>
        <w:pStyle w:val="Ttulo1"/>
        <w:tabs>
          <w:tab w:val="left" w:pos="5498"/>
        </w:tabs>
        <w:jc w:val="left"/>
        <w:rPr>
          <w:sz w:val="26"/>
          <w:szCs w:val="26"/>
        </w:rPr>
      </w:pPr>
      <w:r>
        <w:rPr>
          <w:sz w:val="26"/>
          <w:szCs w:val="26"/>
        </w:rPr>
        <w:tab/>
      </w:r>
    </w:p>
    <w:p w14:paraId="36D98923" w14:textId="77777777" w:rsidR="009140D5" w:rsidRDefault="00A2719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14:paraId="526EE26C" w14:textId="77777777" w:rsidR="009140D5" w:rsidRDefault="009140D5">
      <w:pPr>
        <w:pStyle w:val="Normal1"/>
        <w:jc w:val="center"/>
        <w:rPr>
          <w:rFonts w:ascii="Arial" w:eastAsia="Arial" w:hAnsi="Arial" w:cs="Arial"/>
          <w:b/>
        </w:rPr>
      </w:pPr>
    </w:p>
    <w:tbl>
      <w:tblPr>
        <w:tblStyle w:val="ac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674"/>
        <w:gridCol w:w="5438"/>
      </w:tblGrid>
      <w:tr w:rsidR="009140D5" w14:paraId="29D8DC8F" w14:textId="77777777">
        <w:trPr>
          <w:trHeight w:val="36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139DB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53A41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9140D5" w14:paraId="3AD778B8" w14:textId="77777777">
        <w:trPr>
          <w:trHeight w:val="840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2179D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Diagnosticar los recursos humanos, materiales, técnicos y financieros a través del análisis de puestos y funcionalidad de los equipos, estados financieros básicos y normatividad aplicable para determinar y optimizar los recursos.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0CEAF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Elabora el diagnostico de los recursos e integra el reporte con lo siguiente: </w:t>
            </w:r>
          </w:p>
          <w:p w14:paraId="0E25D1BD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5BEC020C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A) Recursos Humanos: </w:t>
            </w:r>
          </w:p>
          <w:p w14:paraId="08175DA8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03709A9A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Análisis de puestos: Funciones, habilidades, capacidades, aptitud, actitud y perfil del puesto</w:t>
            </w:r>
          </w:p>
          <w:p w14:paraId="11E7ABA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Diagnóstico de necesidades de capacitación</w:t>
            </w:r>
          </w:p>
          <w:p w14:paraId="7FB04DB3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29A1C2CA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B) Recursos materiales: </w:t>
            </w:r>
          </w:p>
          <w:p w14:paraId="3DBA957A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3A0537D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Inventarios de instalaciones, equipo y materia prima: uso, manejo, utilidad y vida probable.</w:t>
            </w:r>
          </w:p>
          <w:p w14:paraId="753C4117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239A179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Recursos Financieros:</w:t>
            </w:r>
          </w:p>
          <w:p w14:paraId="698744EE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056C593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 Análisis de costos de: producción y operación </w:t>
            </w:r>
          </w:p>
          <w:p w14:paraId="28A69ADF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Estados financieros básicos: controles internos de las áreas funcionales</w:t>
            </w:r>
          </w:p>
          <w:p w14:paraId="1A903056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289B061F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Recursos Técnicos:</w:t>
            </w:r>
          </w:p>
          <w:p w14:paraId="5E46938C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54975C3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-Softwares</w:t>
            </w:r>
          </w:p>
          <w:p w14:paraId="4DB99B92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-El menú del establecimiento</w:t>
            </w:r>
          </w:p>
          <w:p w14:paraId="649217F6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-Inventarios</w:t>
            </w:r>
          </w:p>
          <w:p w14:paraId="53AE361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-Ingeniería de procesos</w:t>
            </w:r>
          </w:p>
          <w:p w14:paraId="5D5E2EFA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013D1B1E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E) Normatividad aplicable:</w:t>
            </w:r>
          </w:p>
          <w:p w14:paraId="20460FC3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-Licencias y permisos de operación.</w:t>
            </w:r>
          </w:p>
        </w:tc>
      </w:tr>
      <w:tr w:rsidR="009140D5" w14:paraId="2921C828" w14:textId="77777777">
        <w:trPr>
          <w:trHeight w:val="1288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EF7C1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Planear los recursos humanos, materiales, técnicos y financieros considerando el diagnóstico de necesidades de recursos, la normatividad aplicable, herramientas de planeación estratégica y desarrollo organizacional, así como la elaboración de presupuestos e indicadores, para el cumplimiento de los objetivos de la organización.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3A598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la planeación e integra un reporte con lo siguiente:</w:t>
            </w:r>
          </w:p>
          <w:p w14:paraId="17E48313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348534FD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Filosofía organizacional</w:t>
            </w:r>
          </w:p>
          <w:p w14:paraId="754E938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Objetivos: operacionales, tácticos y estratégicos.</w:t>
            </w:r>
          </w:p>
          <w:p w14:paraId="627E255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Planes y programas de las áreas funcionales: líneas de acción, contingencias y puntos críticos de control:</w:t>
            </w:r>
          </w:p>
          <w:p w14:paraId="1C6B5426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5C87EB9A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recursos humanos: inducción y  capacitación del personal</w:t>
            </w:r>
          </w:p>
          <w:p w14:paraId="65665CD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recursos materiales: compras, insumos, infraestructura y mantenimiento preventivo y correctivo</w:t>
            </w:r>
          </w:p>
          <w:p w14:paraId="2303B10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recursos financieros: presupuestos ingresos y egresos y  proyecciones</w:t>
            </w:r>
          </w:p>
          <w:p w14:paraId="5FAAC04A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349FCEEB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Ingeniería de procesos:</w:t>
            </w:r>
          </w:p>
          <w:p w14:paraId="71D1E6C2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1C8E951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I. Manuales operacionales de cocina, almacén, compras, área de servicio al cliente,  bar, contraloría y administración:</w:t>
            </w:r>
          </w:p>
          <w:p w14:paraId="24F978EE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11A10E7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Funciones, objetivos, alcance y unidad responsable</w:t>
            </w:r>
          </w:p>
          <w:p w14:paraId="6AB3BF91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Estructura orgánica de las áreas</w:t>
            </w:r>
          </w:p>
          <w:p w14:paraId="0CC91890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Marco normativo</w:t>
            </w:r>
          </w:p>
          <w:p w14:paraId="19BFFB98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Áreas funcionales </w:t>
            </w:r>
          </w:p>
          <w:p w14:paraId="7523C14B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Tiempos y movimientos de las áreas </w:t>
            </w:r>
          </w:p>
          <w:p w14:paraId="77BB5A98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Diagramas de flujo de las áreas: cocina, almacén, compras, comedor,  bar, contraloría y administración</w:t>
            </w:r>
          </w:p>
          <w:p w14:paraId="698F7F4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Cronograma de actividades</w:t>
            </w:r>
          </w:p>
          <w:p w14:paraId="41122BE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Formatos aplicables </w:t>
            </w:r>
          </w:p>
          <w:p w14:paraId="712AC20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Establecer puntos críticos de control</w:t>
            </w:r>
          </w:p>
          <w:p w14:paraId="1061D46B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141ED2EF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E) Listas de verificación de las áreas funcionales.</w:t>
            </w:r>
          </w:p>
          <w:p w14:paraId="7D8EC7ED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998DCA3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F) Establecer indicadores de las áreas funcionales:</w:t>
            </w:r>
          </w:p>
          <w:p w14:paraId="285537B4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6846A9BD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Producción</w:t>
            </w:r>
          </w:p>
          <w:p w14:paraId="79EA9E1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Desempeño</w:t>
            </w:r>
          </w:p>
          <w:p w14:paraId="38BF9772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- Calidad</w:t>
            </w:r>
          </w:p>
        </w:tc>
      </w:tr>
      <w:tr w:rsidR="009140D5" w14:paraId="4B811DA0" w14:textId="77777777">
        <w:trPr>
          <w:trHeight w:val="812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874E9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Evaluar la administración de los recursos a través del análisis de resultados, herramientas de evaluación y considerando la normatividad aplicable para determinar estrategias de mejora continua y toma de decisiones.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9C1F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Evalúa la administración de los recursos y presenta un informe que contenga:</w:t>
            </w:r>
          </w:p>
          <w:p w14:paraId="6D133131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1453066F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I. Resultados:</w:t>
            </w:r>
          </w:p>
          <w:p w14:paraId="502A9DE0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0DF7742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Recursos humanos:</w:t>
            </w:r>
          </w:p>
          <w:p w14:paraId="692F53C8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57ADFD2A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evaluación del desempeño del personal</w:t>
            </w:r>
          </w:p>
          <w:p w14:paraId="48D62879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cumplimiento de indicadores de producción, desempeño y calidad de las áreas funcionales.</w:t>
            </w:r>
          </w:p>
          <w:p w14:paraId="5ADB793B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clima laboral</w:t>
            </w:r>
          </w:p>
          <w:p w14:paraId="30C6AD04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50E85176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Recursos materiales y técnicos:</w:t>
            </w:r>
          </w:p>
          <w:p w14:paraId="7B8A01FE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787B5D3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- Informe de auditoria de funcionalidad y estado físico de las instalaciones y equipo.</w:t>
            </w:r>
          </w:p>
          <w:p w14:paraId="2FB3EF35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24EC9135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c) Recursos Financieros: </w:t>
            </w:r>
          </w:p>
          <w:p w14:paraId="228B66A3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58ED4086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Estados financieros básicos</w:t>
            </w:r>
          </w:p>
          <w:p w14:paraId="20D12F32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140C54D4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Normatividad</w:t>
            </w:r>
          </w:p>
          <w:p w14:paraId="381EFD51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17E8DE07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cumplimiento de la normatividad aplicable</w:t>
            </w:r>
          </w:p>
          <w:p w14:paraId="5B9A5E99" w14:textId="77777777" w:rsidR="009140D5" w:rsidRDefault="009140D5">
            <w:pPr>
              <w:pStyle w:val="Normal1"/>
              <w:rPr>
                <w:rFonts w:ascii="Arial" w:eastAsia="Arial" w:hAnsi="Arial" w:cs="Arial"/>
              </w:rPr>
            </w:pPr>
          </w:p>
          <w:p w14:paraId="4C2C0C4B" w14:textId="77777777" w:rsidR="009140D5" w:rsidRDefault="00A2719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II. Propuesta de mejora: acciones preventivas y  correctivas</w:t>
            </w:r>
          </w:p>
          <w:p w14:paraId="50E064A0" w14:textId="77777777" w:rsidR="009140D5" w:rsidRDefault="009140D5">
            <w:pPr>
              <w:pStyle w:val="Normal1"/>
            </w:pPr>
          </w:p>
        </w:tc>
      </w:tr>
    </w:tbl>
    <w:p w14:paraId="335A5240" w14:textId="77777777" w:rsidR="009140D5" w:rsidRDefault="009140D5">
      <w:pPr>
        <w:pStyle w:val="Normal1"/>
        <w:widowControl w:val="0"/>
        <w:jc w:val="center"/>
        <w:rPr>
          <w:rFonts w:ascii="Arial" w:eastAsia="Arial" w:hAnsi="Arial" w:cs="Arial"/>
          <w:b/>
        </w:rPr>
      </w:pPr>
    </w:p>
    <w:p w14:paraId="2B1233E6" w14:textId="77777777" w:rsidR="009140D5" w:rsidRDefault="009140D5">
      <w:pPr>
        <w:pStyle w:val="Normal1"/>
        <w:jc w:val="center"/>
        <w:rPr>
          <w:rFonts w:ascii="Arial" w:eastAsia="Arial" w:hAnsi="Arial" w:cs="Arial"/>
          <w:b/>
        </w:rPr>
      </w:pPr>
    </w:p>
    <w:p w14:paraId="745DBF71" w14:textId="77777777" w:rsidR="009140D5" w:rsidRDefault="00A2719C">
      <w:pPr>
        <w:pStyle w:val="Normal1"/>
        <w:jc w:val="center"/>
      </w:pPr>
      <w:r>
        <w:br w:type="page"/>
      </w:r>
    </w:p>
    <w:p w14:paraId="4B86376E" w14:textId="77777777" w:rsidR="009140D5" w:rsidRDefault="00A2719C">
      <w:pPr>
        <w:pStyle w:val="Normal1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GESTION DE LA CALIDAD EN ESTABLECIMIENTOS DE ALIMENTOS Y BEBIDAS</w:t>
      </w:r>
    </w:p>
    <w:p w14:paraId="770947A8" w14:textId="77777777" w:rsidR="009140D5" w:rsidRDefault="009140D5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3A0EE9EC" w14:textId="77777777" w:rsidR="009140D5" w:rsidRDefault="00A2719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FUENTES BIBLIOGRÁFICAS</w:t>
      </w:r>
    </w:p>
    <w:p w14:paraId="6930E02B" w14:textId="77777777" w:rsidR="009140D5" w:rsidRDefault="009140D5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d"/>
        <w:tblW w:w="9971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686"/>
        <w:gridCol w:w="1030"/>
        <w:gridCol w:w="2689"/>
        <w:gridCol w:w="1539"/>
        <w:gridCol w:w="1195"/>
        <w:gridCol w:w="1832"/>
      </w:tblGrid>
      <w:tr w:rsidR="009140D5" w14:paraId="76740ED8" w14:textId="77777777">
        <w:trPr>
          <w:trHeight w:val="540"/>
          <w:jc w:val="center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4BEDF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B1E0C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C6C34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FE96D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AA89A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30A03" w14:textId="77777777" w:rsidR="009140D5" w:rsidRDefault="00A2719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9140D5" w14:paraId="18BEFD3D" w14:textId="77777777">
        <w:trPr>
          <w:trHeight w:val="840"/>
          <w:jc w:val="center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A7B1D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Summer D.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1F11C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9664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Administración de la calidad.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3E4A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México D. F.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36D0F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B9990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Pearson Educacion</w:t>
            </w:r>
          </w:p>
        </w:tc>
      </w:tr>
      <w:tr w:rsidR="009140D5" w14:paraId="1CC16278" w14:textId="77777777">
        <w:trPr>
          <w:trHeight w:val="840"/>
          <w:jc w:val="center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5C20F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Ramirez, C. Cesar Eduardo.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9C6E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7FFDA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Administrando la calidad para el cambio.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2A82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México D. F.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E8EAD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4755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Limusa</w:t>
            </w:r>
          </w:p>
        </w:tc>
      </w:tr>
      <w:tr w:rsidR="009140D5" w14:paraId="2C301AF4" w14:textId="77777777">
        <w:trPr>
          <w:trHeight w:val="840"/>
          <w:jc w:val="center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B6039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Mario Gutierrez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7413F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(2007)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F0639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Administrar para la calidad.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E87C1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México D. F.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AE927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F68B1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Limusa 2a. Edicion</w:t>
            </w:r>
          </w:p>
        </w:tc>
      </w:tr>
      <w:tr w:rsidR="009140D5" w14:paraId="118571A3" w14:textId="77777777">
        <w:trPr>
          <w:trHeight w:val="1120"/>
          <w:jc w:val="center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6D583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Cantú Delgado Humberto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9D861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(2007)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F009E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Desarrollo de una cultura de calidad.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7F24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México D. F.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58ECD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418BB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Mc. Graw Hill</w:t>
            </w:r>
          </w:p>
        </w:tc>
      </w:tr>
      <w:tr w:rsidR="009140D5" w14:paraId="5E93C8A8" w14:textId="77777777">
        <w:trPr>
          <w:trHeight w:val="840"/>
          <w:jc w:val="center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53A6E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Lourdes Munch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5AFE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(2005)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26B42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Calidad y mejora continua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9AA86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México D. F.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D7EF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BAC09" w14:textId="77777777" w:rsidR="009140D5" w:rsidRDefault="00A2719C">
            <w:pPr>
              <w:pStyle w:val="Normal1"/>
            </w:pPr>
            <w:r>
              <w:rPr>
                <w:rFonts w:ascii="Arial" w:eastAsia="Arial" w:hAnsi="Arial" w:cs="Arial"/>
              </w:rPr>
              <w:t>Trillas</w:t>
            </w:r>
          </w:p>
        </w:tc>
      </w:tr>
    </w:tbl>
    <w:p w14:paraId="6685CABE" w14:textId="77777777" w:rsidR="009140D5" w:rsidRDefault="009140D5">
      <w:pPr>
        <w:pStyle w:val="Normal1"/>
        <w:widowControl w:val="0"/>
        <w:jc w:val="center"/>
      </w:pPr>
    </w:p>
    <w:sectPr w:rsidR="009140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FB968" w14:textId="77777777" w:rsidR="003C436B" w:rsidRDefault="003C436B">
      <w:r>
        <w:separator/>
      </w:r>
    </w:p>
  </w:endnote>
  <w:endnote w:type="continuationSeparator" w:id="0">
    <w:p w14:paraId="401F049D" w14:textId="77777777" w:rsidR="003C436B" w:rsidRDefault="003C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D4E63" w14:textId="77777777" w:rsidR="00744470" w:rsidRDefault="0074447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B099A" w14:textId="77777777" w:rsidR="009140D5" w:rsidRDefault="009140D5">
    <w:pPr>
      <w:pStyle w:val="Normal1"/>
    </w:pPr>
  </w:p>
  <w:tbl>
    <w:tblPr>
      <w:tblStyle w:val="ae"/>
      <w:tblW w:w="996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9140D5" w14:paraId="5844A169" w14:textId="77777777">
      <w:trPr>
        <w:trHeight w:val="420"/>
      </w:trPr>
      <w:tc>
        <w:tcPr>
          <w:tcW w:w="1186" w:type="dxa"/>
          <w:vAlign w:val="center"/>
        </w:tcPr>
        <w:p w14:paraId="44DC1F4E" w14:textId="77777777" w:rsidR="009140D5" w:rsidRDefault="00A2719C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ELABORO:</w:t>
          </w:r>
        </w:p>
      </w:tc>
      <w:tc>
        <w:tcPr>
          <w:tcW w:w="3074" w:type="dxa"/>
          <w:shd w:val="clear" w:color="auto" w:fill="auto"/>
          <w:vAlign w:val="center"/>
        </w:tcPr>
        <w:p w14:paraId="4BA9BC51" w14:textId="77777777" w:rsidR="009140D5" w:rsidRDefault="00A2719C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de Directores de la Carrera de Licenciatura en Gastronomía</w:t>
          </w:r>
        </w:p>
      </w:tc>
      <w:tc>
        <w:tcPr>
          <w:tcW w:w="1955" w:type="dxa"/>
          <w:vAlign w:val="center"/>
        </w:tcPr>
        <w:p w14:paraId="49AA461E" w14:textId="77777777" w:rsidR="009140D5" w:rsidRDefault="00A2719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791" w:type="dxa"/>
          <w:vAlign w:val="center"/>
        </w:tcPr>
        <w:p w14:paraId="2450CCCF" w14:textId="77777777" w:rsidR="009140D5" w:rsidRDefault="00A2719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Dirección  Académica</w:t>
          </w:r>
        </w:p>
      </w:tc>
      <w:tc>
        <w:tcPr>
          <w:tcW w:w="956" w:type="dxa"/>
          <w:vMerge w:val="restart"/>
        </w:tcPr>
        <w:p w14:paraId="4ACDE7DB" w14:textId="77777777" w:rsidR="009140D5" w:rsidRDefault="00A2719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ES"/>
            </w:rPr>
            <w:drawing>
              <wp:inline distT="0" distB="0" distL="0" distR="0" wp14:anchorId="1951139B" wp14:editId="5669D8FB">
                <wp:extent cx="476250" cy="466725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9140D5" w14:paraId="1CA0EEEA" w14:textId="77777777">
      <w:trPr>
        <w:trHeight w:val="280"/>
      </w:trPr>
      <w:tc>
        <w:tcPr>
          <w:tcW w:w="1186" w:type="dxa"/>
          <w:vAlign w:val="center"/>
        </w:tcPr>
        <w:p w14:paraId="5BF125B7" w14:textId="77777777" w:rsidR="009140D5" w:rsidRDefault="00A2719C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074" w:type="dxa"/>
          <w:vAlign w:val="center"/>
        </w:tcPr>
        <w:p w14:paraId="4D40BEE3" w14:textId="77777777" w:rsidR="009140D5" w:rsidRDefault="00A2719C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55" w:type="dxa"/>
          <w:vAlign w:val="center"/>
        </w:tcPr>
        <w:p w14:paraId="47E7E966" w14:textId="77777777" w:rsidR="009140D5" w:rsidRDefault="00A2719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791" w:type="dxa"/>
          <w:vAlign w:val="center"/>
        </w:tcPr>
        <w:p w14:paraId="26F1CD37" w14:textId="77777777" w:rsidR="009140D5" w:rsidRDefault="00A2719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56" w:type="dxa"/>
          <w:vMerge/>
        </w:tcPr>
        <w:p w14:paraId="255A84AF" w14:textId="77777777" w:rsidR="009140D5" w:rsidRDefault="009140D5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64FA4978" w14:textId="77777777" w:rsidR="009140D5" w:rsidRDefault="009140D5">
    <w:pPr>
      <w:pStyle w:val="Normal1"/>
      <w:jc w:val="right"/>
    </w:pPr>
  </w:p>
  <w:p w14:paraId="70E15EDA" w14:textId="39D2FC20" w:rsidR="009140D5" w:rsidRDefault="00744470" w:rsidP="00744470">
    <w:pPr>
      <w:pStyle w:val="Normal1"/>
      <w:jc w:val="right"/>
    </w:pPr>
    <w:r w:rsidRPr="00744470">
      <w:rPr>
        <w:rFonts w:ascii="Arial" w:eastAsia="Arial" w:hAnsi="Arial" w:cs="Arial"/>
        <w:sz w:val="14"/>
        <w:szCs w:val="14"/>
      </w:rPr>
      <w:t>F-DA-01-PE-LIC-31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268A0" w14:textId="77777777" w:rsidR="00744470" w:rsidRDefault="0074447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F412B" w14:textId="77777777" w:rsidR="003C436B" w:rsidRDefault="003C436B">
      <w:r>
        <w:separator/>
      </w:r>
    </w:p>
  </w:footnote>
  <w:footnote w:type="continuationSeparator" w:id="0">
    <w:p w14:paraId="7FFE194B" w14:textId="77777777" w:rsidR="003C436B" w:rsidRDefault="003C4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17ABC" w14:textId="77777777" w:rsidR="00744470" w:rsidRDefault="0074447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6D7F7" w14:textId="77777777" w:rsidR="00744470" w:rsidRDefault="0074447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C2DB" w14:textId="77777777" w:rsidR="00744470" w:rsidRDefault="0074447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C412C"/>
    <w:multiLevelType w:val="multilevel"/>
    <w:tmpl w:val="D026CA3A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04B77E28"/>
    <w:multiLevelType w:val="multilevel"/>
    <w:tmpl w:val="3498FC58"/>
    <w:lvl w:ilvl="0">
      <w:start w:val="4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0EA926A6"/>
    <w:multiLevelType w:val="multilevel"/>
    <w:tmpl w:val="BC84B22E"/>
    <w:lvl w:ilvl="0">
      <w:start w:val="1"/>
      <w:numFmt w:val="upperRoman"/>
      <w:lvlText w:val="%1."/>
      <w:lvlJc w:val="left"/>
      <w:pPr>
        <w:ind w:left="1080" w:hanging="720"/>
      </w:pPr>
      <w:rPr>
        <w:rFonts w:ascii="Arial" w:eastAsia="Arial" w:hAnsi="Arial" w:cs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1215B"/>
    <w:multiLevelType w:val="multilevel"/>
    <w:tmpl w:val="8B2CB0E8"/>
    <w:lvl w:ilvl="0">
      <w:start w:val="3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1BAC4010"/>
    <w:multiLevelType w:val="multilevel"/>
    <w:tmpl w:val="D94266EE"/>
    <w:lvl w:ilvl="0">
      <w:start w:val="4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5" w15:restartNumberingAfterBreak="0">
    <w:nsid w:val="22402386"/>
    <w:multiLevelType w:val="multilevel"/>
    <w:tmpl w:val="E6BA16EC"/>
    <w:lvl w:ilvl="0">
      <w:start w:val="1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6" w15:restartNumberingAfterBreak="0">
    <w:nsid w:val="26DA269C"/>
    <w:multiLevelType w:val="multilevel"/>
    <w:tmpl w:val="C2ACD81E"/>
    <w:lvl w:ilvl="0">
      <w:start w:val="5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7" w15:restartNumberingAfterBreak="0">
    <w:nsid w:val="306F4FFE"/>
    <w:multiLevelType w:val="multilevel"/>
    <w:tmpl w:val="389299B0"/>
    <w:lvl w:ilvl="0">
      <w:start w:val="2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8" w15:restartNumberingAfterBreak="0">
    <w:nsid w:val="33701B75"/>
    <w:multiLevelType w:val="multilevel"/>
    <w:tmpl w:val="234A453A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3D860A4F"/>
    <w:multiLevelType w:val="multilevel"/>
    <w:tmpl w:val="41861D16"/>
    <w:lvl w:ilvl="0">
      <w:start w:val="5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0" w15:restartNumberingAfterBreak="0">
    <w:nsid w:val="419078BE"/>
    <w:multiLevelType w:val="multilevel"/>
    <w:tmpl w:val="D6201F52"/>
    <w:lvl w:ilvl="0">
      <w:start w:val="7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1" w15:restartNumberingAfterBreak="0">
    <w:nsid w:val="45BD1F44"/>
    <w:multiLevelType w:val="multilevel"/>
    <w:tmpl w:val="4BFEE50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1130858"/>
    <w:multiLevelType w:val="multilevel"/>
    <w:tmpl w:val="B5E8FED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96F83"/>
    <w:multiLevelType w:val="multilevel"/>
    <w:tmpl w:val="89F26A54"/>
    <w:lvl w:ilvl="0">
      <w:start w:val="1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4" w15:restartNumberingAfterBreak="0">
    <w:nsid w:val="538443AB"/>
    <w:multiLevelType w:val="multilevel"/>
    <w:tmpl w:val="7C0A04A6"/>
    <w:lvl w:ilvl="0">
      <w:start w:val="2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5" w15:restartNumberingAfterBreak="0">
    <w:nsid w:val="53FC40C5"/>
    <w:multiLevelType w:val="multilevel"/>
    <w:tmpl w:val="F8BAA95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7411B77"/>
    <w:multiLevelType w:val="multilevel"/>
    <w:tmpl w:val="D17611C6"/>
    <w:lvl w:ilvl="0">
      <w:start w:val="2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7" w15:restartNumberingAfterBreak="0">
    <w:nsid w:val="62AD45E8"/>
    <w:multiLevelType w:val="multilevel"/>
    <w:tmpl w:val="386A99F4"/>
    <w:lvl w:ilvl="0">
      <w:start w:val="4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8" w15:restartNumberingAfterBreak="0">
    <w:nsid w:val="69744269"/>
    <w:multiLevelType w:val="multilevel"/>
    <w:tmpl w:val="CD18A914"/>
    <w:lvl w:ilvl="0">
      <w:start w:val="5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9" w15:restartNumberingAfterBreak="0">
    <w:nsid w:val="6F1C5B83"/>
    <w:multiLevelType w:val="multilevel"/>
    <w:tmpl w:val="F17E1BF2"/>
    <w:lvl w:ilvl="0">
      <w:start w:val="6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0" w15:restartNumberingAfterBreak="0">
    <w:nsid w:val="78AB1A9B"/>
    <w:multiLevelType w:val="multilevel"/>
    <w:tmpl w:val="B9A0D80E"/>
    <w:lvl w:ilvl="0">
      <w:start w:val="1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num w:numId="1">
    <w:abstractNumId w:val="17"/>
  </w:num>
  <w:num w:numId="2">
    <w:abstractNumId w:val="18"/>
  </w:num>
  <w:num w:numId="3">
    <w:abstractNumId w:val="19"/>
  </w:num>
  <w:num w:numId="4">
    <w:abstractNumId w:val="11"/>
  </w:num>
  <w:num w:numId="5">
    <w:abstractNumId w:val="10"/>
  </w:num>
  <w:num w:numId="6">
    <w:abstractNumId w:val="0"/>
  </w:num>
  <w:num w:numId="7">
    <w:abstractNumId w:val="15"/>
  </w:num>
  <w:num w:numId="8">
    <w:abstractNumId w:val="20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  <w:num w:numId="13">
    <w:abstractNumId w:val="14"/>
  </w:num>
  <w:num w:numId="14">
    <w:abstractNumId w:val="13"/>
  </w:num>
  <w:num w:numId="15">
    <w:abstractNumId w:val="16"/>
  </w:num>
  <w:num w:numId="16">
    <w:abstractNumId w:val="3"/>
  </w:num>
  <w:num w:numId="17">
    <w:abstractNumId w:val="8"/>
  </w:num>
  <w:num w:numId="18">
    <w:abstractNumId w:val="4"/>
  </w:num>
  <w:num w:numId="19">
    <w:abstractNumId w:val="6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0D5"/>
    <w:rsid w:val="0007598C"/>
    <w:rsid w:val="003C436B"/>
    <w:rsid w:val="00744470"/>
    <w:rsid w:val="009140D5"/>
    <w:rsid w:val="00A2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632D92"/>
  <w15:docId w15:val="{71A99817-1C51-4EF2-B81F-1B1393485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rFonts w:ascii="Arial" w:eastAsia="Arial" w:hAnsi="Arial" w:cs="Arial"/>
      <w:b/>
      <w:color w:val="000000"/>
      <w:sz w:val="22"/>
      <w:szCs w:val="22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2719C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719C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447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44470"/>
  </w:style>
  <w:style w:type="paragraph" w:styleId="Piedepgina">
    <w:name w:val="footer"/>
    <w:basedOn w:val="Normal"/>
    <w:link w:val="PiedepginaCar"/>
    <w:uiPriority w:val="99"/>
    <w:unhideWhenUsed/>
    <w:rsid w:val="0074447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44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1765</Words>
  <Characters>9711</Characters>
  <Application>Microsoft Office Word</Application>
  <DocSecurity>0</DocSecurity>
  <Lines>80</Lines>
  <Paragraphs>22</Paragraphs>
  <ScaleCrop>false</ScaleCrop>
  <Company/>
  <LinksUpToDate>false</LinksUpToDate>
  <CharactersWithSpaces>11454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4</cp:revision>
  <dcterms:created xsi:type="dcterms:W3CDTF">2019-04-02T21:50:00Z</dcterms:created>
  <dcterms:modified xsi:type="dcterms:W3CDTF">2020-03-24T19:08:00Z</dcterms:modified>
</cp:coreProperties>
</file>